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79B7F" w14:textId="470687E0" w:rsidR="007D3B25" w:rsidRPr="00EB0E9A" w:rsidRDefault="007D3B25" w:rsidP="007D3B25">
      <w:pPr>
        <w:spacing w:after="120"/>
        <w:ind w:left="2880" w:firstLine="720"/>
        <w:jc w:val="right"/>
        <w:rPr>
          <w:rFonts w:ascii="Times New Roman" w:hAnsi="Times New Roman"/>
          <w:i/>
          <w:sz w:val="24"/>
          <w:szCs w:val="24"/>
          <w:lang w:val="vi-VN"/>
        </w:rPr>
      </w:pPr>
      <w:r>
        <w:rPr>
          <w:rFonts w:ascii="Times New Roman" w:hAnsi="Times New Roman"/>
          <w:i/>
          <w:sz w:val="24"/>
          <w:szCs w:val="24"/>
        </w:rPr>
        <w:t>Tp</w:t>
      </w:r>
      <w:r w:rsidRPr="00F34A24">
        <w:rPr>
          <w:rFonts w:ascii="Times New Roman" w:hAnsi="Times New Roman"/>
          <w:i/>
          <w:sz w:val="24"/>
          <w:szCs w:val="24"/>
        </w:rPr>
        <w:t>. Hồ Chí</w:t>
      </w:r>
      <w:r>
        <w:rPr>
          <w:rFonts w:ascii="Times New Roman" w:hAnsi="Times New Roman"/>
          <w:i/>
          <w:sz w:val="24"/>
          <w:szCs w:val="24"/>
        </w:rPr>
        <w:t xml:space="preserve"> Minh, ngày 26 tháng 02 </w:t>
      </w:r>
      <w:r w:rsidRPr="00F34A24">
        <w:rPr>
          <w:rFonts w:ascii="Times New Roman" w:hAnsi="Times New Roman"/>
          <w:i/>
          <w:sz w:val="24"/>
          <w:szCs w:val="24"/>
        </w:rPr>
        <w:t>năm 20</w:t>
      </w:r>
      <w:r>
        <w:rPr>
          <w:rFonts w:ascii="Times New Roman" w:hAnsi="Times New Roman"/>
          <w:i/>
          <w:sz w:val="24"/>
          <w:szCs w:val="24"/>
        </w:rPr>
        <w:t>26</w:t>
      </w:r>
    </w:p>
    <w:p w14:paraId="5075121B" w14:textId="77777777" w:rsidR="007D3B25" w:rsidRPr="00620C5C" w:rsidRDefault="007D3B25" w:rsidP="007D3B25">
      <w:pPr>
        <w:spacing w:after="0"/>
        <w:jc w:val="center"/>
        <w:rPr>
          <w:rFonts w:ascii="Times New Roman" w:hAnsi="Times New Roman"/>
          <w:b/>
          <w:sz w:val="40"/>
          <w:szCs w:val="40"/>
          <w:u w:val="single"/>
          <w:lang w:val="vi-VN"/>
        </w:rPr>
      </w:pPr>
      <w:r w:rsidRPr="00620C5C">
        <w:rPr>
          <w:rFonts w:ascii="Times New Roman" w:hAnsi="Times New Roman"/>
          <w:b/>
          <w:sz w:val="40"/>
          <w:szCs w:val="40"/>
          <w:lang w:val="vi-VN"/>
        </w:rPr>
        <w:t>THÔNG BÁO</w:t>
      </w:r>
      <w:r w:rsidRPr="00620C5C">
        <w:rPr>
          <w:rFonts w:ascii="Times New Roman" w:hAnsi="Times New Roman"/>
          <w:b/>
          <w:sz w:val="40"/>
          <w:szCs w:val="40"/>
          <w:u w:val="single"/>
          <w:lang w:val="vi-VN"/>
        </w:rPr>
        <w:t xml:space="preserve"> </w:t>
      </w:r>
    </w:p>
    <w:p w14:paraId="36446DC6" w14:textId="77777777" w:rsidR="007D3B25" w:rsidRPr="00620C5C" w:rsidRDefault="007D3B25" w:rsidP="007D3B25">
      <w:pPr>
        <w:spacing w:after="0"/>
        <w:jc w:val="center"/>
        <w:rPr>
          <w:rFonts w:ascii="Times New Roman" w:hAnsi="Times New Roman"/>
          <w:b/>
          <w:sz w:val="52"/>
          <w:szCs w:val="52"/>
          <w:lang w:val="vi-VN"/>
        </w:rPr>
      </w:pPr>
      <w:r w:rsidRPr="00620C5C">
        <w:rPr>
          <w:rFonts w:ascii="Times New Roman" w:hAnsi="Times New Roman"/>
          <w:b/>
          <w:noProof/>
          <w:sz w:val="52"/>
          <w:szCs w:val="52"/>
          <w:lang w:val="vi-VN"/>
        </w:rPr>
        <w:t>TUYỂN DỤNG</w:t>
      </w:r>
    </w:p>
    <w:p w14:paraId="7A342835" w14:textId="77777777" w:rsidR="007D3B25" w:rsidRPr="00620C5C" w:rsidRDefault="007D3B25" w:rsidP="007D3B25">
      <w:pPr>
        <w:spacing w:after="120"/>
        <w:ind w:firstLine="720"/>
        <w:jc w:val="both"/>
        <w:rPr>
          <w:rFonts w:ascii="Times New Roman" w:hAnsi="Times New Roman"/>
          <w:sz w:val="24"/>
          <w:szCs w:val="24"/>
          <w:lang w:val="vi-VN"/>
        </w:rPr>
      </w:pPr>
      <w:r w:rsidRPr="00620C5C">
        <w:rPr>
          <w:rFonts w:ascii="Times New Roman" w:hAnsi="Times New Roman"/>
          <w:sz w:val="24"/>
          <w:szCs w:val="24"/>
          <w:lang w:val="vi-VN"/>
        </w:rPr>
        <w:t>Trung tâm Kỹ thuật Tiêu chuẩn Đo lường Chất lượng 3 gọi tắt là Trung tâm Kỹ thuật 3 (QUATEST 3) là tổ chức khoa học và công nghệ trực thuộc Ủy ban Tiêu chuẩn Đo lường Chất lượng Quốc gia – Bộ Khoa học và Công nghệ. Trung tâm Kỹ thuật 3 là một tổ chức có uy tín của Việt Nam cung cấp dịch vụ kỹ thuật cho các lĩnh vực tiêu chuẩn, đo lường, chất lượng phục vụ các yêu cầu quản lý nhà nước và phục vụ theo yêu cầu của các tổ chức, cá nhân trong và ngoài nước.</w:t>
      </w:r>
    </w:p>
    <w:p w14:paraId="3DF76CF2" w14:textId="77777777" w:rsidR="007D3B25" w:rsidRPr="00620C5C" w:rsidRDefault="007D3B25" w:rsidP="007D3B25">
      <w:pPr>
        <w:spacing w:after="120"/>
        <w:ind w:firstLine="720"/>
        <w:jc w:val="both"/>
        <w:rPr>
          <w:rFonts w:ascii="Times New Roman" w:hAnsi="Times New Roman"/>
          <w:sz w:val="24"/>
          <w:szCs w:val="24"/>
          <w:lang w:val="vi-VN"/>
        </w:rPr>
      </w:pPr>
      <w:r w:rsidRPr="00620C5C">
        <w:rPr>
          <w:rFonts w:ascii="Times New Roman" w:hAnsi="Times New Roman"/>
          <w:sz w:val="24"/>
          <w:szCs w:val="24"/>
          <w:lang w:val="vi-VN"/>
        </w:rPr>
        <w:t>Trung tâm Kỹ thuật 3 hiện có hơn 600 nhân viên làm việc có kỹ năng và kiến thức sâu rộng. Chúng tôi có các phòng thí nghiệm hiện đại thuộc nhóm hàng đầu tại Việt Nam phục vụ việc đánh giá chất lượng hàng hóa thuộc tất cả các ngành nghề như hóa, thực phẩm, vi sinh, dầu khí, môi trường, điện-điện tử, tương thích điện từ, hiệu suất năng lượng, cơ khí, xây dựng, ...</w:t>
      </w:r>
    </w:p>
    <w:p w14:paraId="581B44C6" w14:textId="77777777" w:rsidR="007D3B25" w:rsidRPr="00620C5C" w:rsidRDefault="007D3B25" w:rsidP="007D3B25">
      <w:pPr>
        <w:spacing w:after="120"/>
        <w:ind w:firstLine="720"/>
        <w:jc w:val="both"/>
        <w:rPr>
          <w:rFonts w:ascii="Times New Roman" w:hAnsi="Times New Roman"/>
          <w:sz w:val="24"/>
          <w:szCs w:val="24"/>
          <w:lang w:val="vi-VN"/>
        </w:rPr>
      </w:pPr>
      <w:r w:rsidRPr="00620C5C">
        <w:rPr>
          <w:rFonts w:ascii="Times New Roman" w:hAnsi="Times New Roman"/>
          <w:sz w:val="24"/>
          <w:szCs w:val="24"/>
          <w:lang w:val="vi-VN"/>
        </w:rPr>
        <w:t>Trung tâm Kỹ thuật 3 hiện đang cần tuyển nhân sự như sau:</w:t>
      </w:r>
    </w:p>
    <w:p w14:paraId="292A3700" w14:textId="77777777" w:rsidR="007D3B25" w:rsidRPr="00620C5C" w:rsidRDefault="007D3B25" w:rsidP="007D3B25">
      <w:pPr>
        <w:spacing w:after="0"/>
        <w:jc w:val="center"/>
        <w:rPr>
          <w:rFonts w:ascii="Times New Roman" w:hAnsi="Times New Roman"/>
          <w:b/>
          <w:sz w:val="32"/>
          <w:szCs w:val="24"/>
          <w:lang w:val="vi-VN"/>
        </w:rPr>
      </w:pPr>
    </w:p>
    <w:p w14:paraId="538CB106" w14:textId="78753D7E" w:rsidR="007D3B25" w:rsidRPr="00C20AF1" w:rsidRDefault="007D3B25" w:rsidP="007D3B25">
      <w:pPr>
        <w:spacing w:after="0"/>
        <w:jc w:val="center"/>
        <w:rPr>
          <w:rFonts w:ascii="Times New Roman" w:hAnsi="Times New Roman"/>
          <w:b/>
          <w:sz w:val="24"/>
          <w:szCs w:val="24"/>
          <w:lang w:val="vi-VN"/>
        </w:rPr>
      </w:pPr>
      <w:r w:rsidRPr="00C20AF1">
        <w:rPr>
          <w:rFonts w:ascii="Times New Roman" w:hAnsi="Times New Roman"/>
          <w:b/>
          <w:sz w:val="32"/>
          <w:szCs w:val="24"/>
          <w:lang w:val="vi-VN"/>
        </w:rPr>
        <w:t>CHUYÊN GIA ĐÁNH GIÁ</w:t>
      </w:r>
      <w:r w:rsidR="00C20AF1" w:rsidRPr="00C20AF1">
        <w:rPr>
          <w:rFonts w:ascii="Times New Roman" w:hAnsi="Times New Roman"/>
          <w:b/>
          <w:sz w:val="32"/>
          <w:szCs w:val="24"/>
          <w:lang w:val="vi-VN"/>
        </w:rPr>
        <w:t xml:space="preserve"> (TẬP SỰ)</w:t>
      </w:r>
    </w:p>
    <w:p w14:paraId="57700B98" w14:textId="77777777" w:rsidR="007D3B25" w:rsidRPr="00D63180" w:rsidRDefault="007D3B25" w:rsidP="007D3B25">
      <w:pPr>
        <w:spacing w:after="0"/>
        <w:ind w:left="288"/>
        <w:jc w:val="both"/>
        <w:rPr>
          <w:rFonts w:ascii="Times New Roman" w:hAnsi="Times New Roman"/>
          <w:b/>
          <w:sz w:val="24"/>
          <w:szCs w:val="24"/>
          <w:lang w:val="vi-VN"/>
        </w:rPr>
      </w:pPr>
      <w:r w:rsidRPr="00D63180">
        <w:rPr>
          <w:rFonts w:ascii="Times New Roman" w:hAnsi="Times New Roman"/>
          <w:b/>
          <w:sz w:val="24"/>
          <w:szCs w:val="24"/>
          <w:lang w:val="vi-VN"/>
        </w:rPr>
        <w:t>Công việc chính:</w:t>
      </w:r>
    </w:p>
    <w:p w14:paraId="0079ACF3" w14:textId="70D0CE85" w:rsidR="007D3B25" w:rsidRPr="007D3B25" w:rsidRDefault="007D3B25" w:rsidP="007D3B25">
      <w:pPr>
        <w:pStyle w:val="ListParagraph"/>
        <w:numPr>
          <w:ilvl w:val="0"/>
          <w:numId w:val="3"/>
        </w:numPr>
        <w:tabs>
          <w:tab w:val="left" w:pos="540"/>
        </w:tabs>
        <w:spacing w:after="120" w:line="240" w:lineRule="auto"/>
        <w:jc w:val="both"/>
        <w:rPr>
          <w:rFonts w:ascii="Times New Roman" w:hAnsi="Times New Roman"/>
          <w:sz w:val="24"/>
          <w:szCs w:val="24"/>
          <w:lang w:val="vi-VN"/>
        </w:rPr>
      </w:pPr>
      <w:r w:rsidRPr="007D3B25">
        <w:rPr>
          <w:rFonts w:ascii="Times New Roman" w:hAnsi="Times New Roman"/>
          <w:sz w:val="24"/>
          <w:szCs w:val="24"/>
          <w:lang w:val="vi-VN"/>
        </w:rPr>
        <w:t>Thực hiện đánh giá (ĐG) chứng nhận sản phẩm theo các phương thức đang áp dụng tại các đơn vị:</w:t>
      </w:r>
    </w:p>
    <w:p w14:paraId="202B1EB1" w14:textId="28E29F35" w:rsidR="007D3B25" w:rsidRPr="007D3B25" w:rsidRDefault="007D3B25" w:rsidP="007D3B25">
      <w:pPr>
        <w:pStyle w:val="ListParagraph"/>
        <w:numPr>
          <w:ilvl w:val="0"/>
          <w:numId w:val="5"/>
        </w:numPr>
        <w:tabs>
          <w:tab w:val="left" w:pos="540"/>
        </w:tabs>
        <w:spacing w:after="120" w:line="240" w:lineRule="auto"/>
        <w:jc w:val="both"/>
        <w:rPr>
          <w:rFonts w:ascii="Times New Roman" w:hAnsi="Times New Roman"/>
          <w:sz w:val="24"/>
          <w:szCs w:val="24"/>
          <w:lang w:val="vi-VN"/>
        </w:rPr>
      </w:pPr>
      <w:r w:rsidRPr="007D3B25">
        <w:rPr>
          <w:rFonts w:ascii="Times New Roman" w:hAnsi="Times New Roman"/>
          <w:sz w:val="24"/>
          <w:szCs w:val="24"/>
          <w:lang w:val="vi-VN"/>
        </w:rPr>
        <w:t>Thu thập, xác minh thông tin cần thiết theo chuẩn mực ĐG cho lĩnh vực được phân công;</w:t>
      </w:r>
    </w:p>
    <w:p w14:paraId="0CCAFD2D" w14:textId="46163493" w:rsidR="007D3B25" w:rsidRPr="007D3B25" w:rsidRDefault="007D3B25" w:rsidP="007D3B25">
      <w:pPr>
        <w:pStyle w:val="ListParagraph"/>
        <w:numPr>
          <w:ilvl w:val="0"/>
          <w:numId w:val="5"/>
        </w:numPr>
        <w:tabs>
          <w:tab w:val="left" w:pos="540"/>
        </w:tabs>
        <w:spacing w:after="120" w:line="240" w:lineRule="auto"/>
        <w:jc w:val="both"/>
        <w:rPr>
          <w:rFonts w:ascii="Times New Roman" w:hAnsi="Times New Roman"/>
          <w:sz w:val="24"/>
          <w:szCs w:val="24"/>
          <w:lang w:val="vi-VN"/>
        </w:rPr>
      </w:pPr>
      <w:r w:rsidRPr="007D3B25">
        <w:rPr>
          <w:rFonts w:ascii="Times New Roman" w:hAnsi="Times New Roman"/>
          <w:sz w:val="24"/>
          <w:szCs w:val="24"/>
          <w:lang w:val="vi-VN"/>
        </w:rPr>
        <w:t>Phỏng vấn, quan sát các quá trình, hoạt động, xem xét hệ thống tài liệu và hồ sơ ĐG;</w:t>
      </w:r>
    </w:p>
    <w:p w14:paraId="595FCB33" w14:textId="6B57B564" w:rsidR="007D3B25" w:rsidRPr="007D3B25" w:rsidRDefault="007D3B25" w:rsidP="007D3B25">
      <w:pPr>
        <w:pStyle w:val="ListParagraph"/>
        <w:numPr>
          <w:ilvl w:val="0"/>
          <w:numId w:val="5"/>
        </w:numPr>
        <w:tabs>
          <w:tab w:val="left" w:pos="540"/>
        </w:tabs>
        <w:spacing w:after="120" w:line="240" w:lineRule="auto"/>
        <w:jc w:val="both"/>
        <w:rPr>
          <w:rFonts w:ascii="Times New Roman" w:hAnsi="Times New Roman"/>
          <w:sz w:val="24"/>
          <w:szCs w:val="24"/>
          <w:lang w:val="vi-VN"/>
        </w:rPr>
      </w:pPr>
      <w:r w:rsidRPr="007D3B25">
        <w:rPr>
          <w:rFonts w:ascii="Times New Roman" w:hAnsi="Times New Roman"/>
          <w:sz w:val="24"/>
          <w:szCs w:val="24"/>
          <w:lang w:val="vi-VN"/>
        </w:rPr>
        <w:t>Lấy mẫu, bảo quản mẫu theo phương pháp quy định;</w:t>
      </w:r>
    </w:p>
    <w:p w14:paraId="2D3DB2A8" w14:textId="134960B6" w:rsidR="007D3B25" w:rsidRPr="007D3B25" w:rsidRDefault="007D3B25" w:rsidP="007D3B25">
      <w:pPr>
        <w:pStyle w:val="ListParagraph"/>
        <w:numPr>
          <w:ilvl w:val="0"/>
          <w:numId w:val="5"/>
        </w:numPr>
        <w:tabs>
          <w:tab w:val="left" w:pos="540"/>
        </w:tabs>
        <w:spacing w:after="120" w:line="240" w:lineRule="auto"/>
        <w:jc w:val="both"/>
        <w:rPr>
          <w:rFonts w:ascii="Times New Roman" w:hAnsi="Times New Roman"/>
          <w:sz w:val="24"/>
          <w:szCs w:val="24"/>
          <w:lang w:val="vi-VN"/>
        </w:rPr>
      </w:pPr>
      <w:r w:rsidRPr="007D3B25">
        <w:rPr>
          <w:rFonts w:ascii="Times New Roman" w:hAnsi="Times New Roman"/>
          <w:sz w:val="24"/>
          <w:szCs w:val="24"/>
          <w:lang w:val="vi-VN"/>
        </w:rPr>
        <w:t xml:space="preserve">Phân tích kết quả thử nghiệm/và các chứng từ liên quan đến đối tượng chứng nhận; </w:t>
      </w:r>
    </w:p>
    <w:p w14:paraId="5B48E94A" w14:textId="64D0B5C6" w:rsidR="007D3B25" w:rsidRPr="007D3B25" w:rsidRDefault="007D3B25" w:rsidP="007D3B25">
      <w:pPr>
        <w:pStyle w:val="ListParagraph"/>
        <w:numPr>
          <w:ilvl w:val="0"/>
          <w:numId w:val="5"/>
        </w:numPr>
        <w:tabs>
          <w:tab w:val="left" w:pos="540"/>
        </w:tabs>
        <w:spacing w:after="120" w:line="240" w:lineRule="auto"/>
        <w:jc w:val="both"/>
        <w:rPr>
          <w:rFonts w:ascii="Times New Roman" w:hAnsi="Times New Roman"/>
          <w:sz w:val="24"/>
          <w:szCs w:val="24"/>
          <w:lang w:val="vi-VN"/>
        </w:rPr>
      </w:pPr>
      <w:r w:rsidRPr="007D3B25">
        <w:rPr>
          <w:rFonts w:ascii="Times New Roman" w:hAnsi="Times New Roman"/>
          <w:sz w:val="24"/>
          <w:szCs w:val="24"/>
          <w:lang w:val="vi-VN"/>
        </w:rPr>
        <w:t>Nhận biết, lập hồ sơ các phát hiện ĐG;</w:t>
      </w:r>
    </w:p>
    <w:p w14:paraId="11D9C53E" w14:textId="2094ECFD" w:rsidR="007D3B25" w:rsidRPr="007D3B25" w:rsidRDefault="007D3B25" w:rsidP="007D3B25">
      <w:pPr>
        <w:pStyle w:val="ListParagraph"/>
        <w:numPr>
          <w:ilvl w:val="0"/>
          <w:numId w:val="5"/>
        </w:numPr>
        <w:tabs>
          <w:tab w:val="left" w:pos="540"/>
        </w:tabs>
        <w:spacing w:after="120" w:line="240" w:lineRule="auto"/>
        <w:jc w:val="both"/>
        <w:rPr>
          <w:rFonts w:ascii="Times New Roman" w:hAnsi="Times New Roman"/>
          <w:sz w:val="24"/>
          <w:szCs w:val="24"/>
          <w:lang w:val="vi-VN"/>
        </w:rPr>
      </w:pPr>
      <w:r w:rsidRPr="007D3B25">
        <w:rPr>
          <w:rFonts w:ascii="Times New Roman" w:hAnsi="Times New Roman"/>
          <w:sz w:val="24"/>
          <w:szCs w:val="24"/>
          <w:lang w:val="vi-VN"/>
        </w:rPr>
        <w:t>Xem xét các phát hiện ĐG và phân loại sự không phù hợp, thống nhất các kết luận ĐG;</w:t>
      </w:r>
    </w:p>
    <w:p w14:paraId="1BEA51A6" w14:textId="55019A8F" w:rsidR="007D3B25" w:rsidRPr="007D3B25" w:rsidRDefault="007D3B25" w:rsidP="007D3B25">
      <w:pPr>
        <w:pStyle w:val="ListParagraph"/>
        <w:numPr>
          <w:ilvl w:val="0"/>
          <w:numId w:val="5"/>
        </w:numPr>
        <w:tabs>
          <w:tab w:val="left" w:pos="540"/>
        </w:tabs>
        <w:spacing w:after="120" w:line="240" w:lineRule="auto"/>
        <w:jc w:val="both"/>
        <w:rPr>
          <w:rFonts w:ascii="Times New Roman" w:hAnsi="Times New Roman"/>
          <w:sz w:val="24"/>
          <w:szCs w:val="24"/>
          <w:lang w:val="vi-VN"/>
        </w:rPr>
      </w:pPr>
      <w:r w:rsidRPr="007D3B25">
        <w:rPr>
          <w:rFonts w:ascii="Times New Roman" w:hAnsi="Times New Roman"/>
          <w:sz w:val="24"/>
          <w:szCs w:val="24"/>
          <w:lang w:val="vi-VN"/>
        </w:rPr>
        <w:t>Tha gia cuộc họp kết thúc với lãnh đạo của khách hàng;</w:t>
      </w:r>
    </w:p>
    <w:p w14:paraId="6361466B" w14:textId="02103D19" w:rsidR="007D3B25" w:rsidRPr="007D3B25" w:rsidRDefault="007D3B25" w:rsidP="007D3B25">
      <w:pPr>
        <w:pStyle w:val="ListParagraph"/>
        <w:numPr>
          <w:ilvl w:val="0"/>
          <w:numId w:val="5"/>
        </w:numPr>
        <w:tabs>
          <w:tab w:val="left" w:pos="540"/>
        </w:tabs>
        <w:spacing w:after="120" w:line="240" w:lineRule="auto"/>
        <w:jc w:val="both"/>
        <w:rPr>
          <w:rFonts w:ascii="Times New Roman" w:hAnsi="Times New Roman"/>
          <w:sz w:val="24"/>
          <w:szCs w:val="24"/>
          <w:lang w:val="vi-VN"/>
        </w:rPr>
      </w:pPr>
      <w:r w:rsidRPr="007D3B25">
        <w:rPr>
          <w:rFonts w:ascii="Times New Roman" w:hAnsi="Times New Roman"/>
          <w:sz w:val="24"/>
          <w:szCs w:val="24"/>
          <w:lang w:val="vi-VN"/>
        </w:rPr>
        <w:t>Lập báo cáo ĐG theo yêu cầu của tiêu chuẩn;</w:t>
      </w:r>
    </w:p>
    <w:p w14:paraId="02575187" w14:textId="011CAE60" w:rsidR="007D3B25" w:rsidRPr="007D3B25" w:rsidRDefault="007D3B25" w:rsidP="007D3B25">
      <w:pPr>
        <w:pStyle w:val="ListParagraph"/>
        <w:numPr>
          <w:ilvl w:val="0"/>
          <w:numId w:val="6"/>
        </w:numPr>
        <w:spacing w:after="120" w:line="240" w:lineRule="auto"/>
        <w:ind w:firstLine="190"/>
        <w:jc w:val="both"/>
        <w:rPr>
          <w:rFonts w:ascii="Times New Roman" w:hAnsi="Times New Roman"/>
          <w:sz w:val="24"/>
          <w:szCs w:val="24"/>
          <w:lang w:val="vi-VN"/>
        </w:rPr>
      </w:pPr>
      <w:r w:rsidRPr="007D3B25">
        <w:rPr>
          <w:rFonts w:ascii="Times New Roman" w:hAnsi="Times New Roman"/>
          <w:sz w:val="24"/>
          <w:szCs w:val="24"/>
          <w:lang w:val="vi-VN"/>
        </w:rPr>
        <w:t>Hỗ trợ xử lý các hồ sơ ĐG.</w:t>
      </w:r>
    </w:p>
    <w:p w14:paraId="457C6412" w14:textId="77777777" w:rsidR="007D3B25" w:rsidRPr="00F34A24" w:rsidRDefault="007D3B25" w:rsidP="007D3B25">
      <w:pPr>
        <w:tabs>
          <w:tab w:val="left" w:pos="630"/>
        </w:tabs>
        <w:spacing w:after="120"/>
        <w:ind w:left="284"/>
        <w:contextualSpacing/>
        <w:jc w:val="both"/>
        <w:rPr>
          <w:rFonts w:ascii="Times New Roman" w:hAnsi="Times New Roman"/>
          <w:sz w:val="24"/>
          <w:szCs w:val="24"/>
        </w:rPr>
      </w:pPr>
      <w:r w:rsidRPr="00F34A24">
        <w:rPr>
          <w:rFonts w:ascii="Times New Roman" w:hAnsi="Times New Roman"/>
          <w:b/>
          <w:sz w:val="24"/>
          <w:szCs w:val="24"/>
        </w:rPr>
        <w:t>Yêu cầu năng lực:</w:t>
      </w:r>
    </w:p>
    <w:p w14:paraId="5017E34D" w14:textId="4B008742" w:rsidR="007D3B25" w:rsidRDefault="007D3B25" w:rsidP="007D3B25">
      <w:pPr>
        <w:pStyle w:val="ListParagraph"/>
        <w:numPr>
          <w:ilvl w:val="0"/>
          <w:numId w:val="4"/>
        </w:numPr>
        <w:spacing w:after="0" w:line="240" w:lineRule="auto"/>
        <w:ind w:left="1276" w:hanging="425"/>
        <w:jc w:val="both"/>
        <w:rPr>
          <w:rFonts w:ascii="Times New Roman" w:hAnsi="Times New Roman"/>
          <w:sz w:val="24"/>
          <w:szCs w:val="24"/>
        </w:rPr>
      </w:pPr>
      <w:r>
        <w:rPr>
          <w:rFonts w:ascii="Times New Roman" w:hAnsi="Times New Roman"/>
          <w:sz w:val="24"/>
          <w:szCs w:val="24"/>
        </w:rPr>
        <w:t>T</w:t>
      </w:r>
      <w:r w:rsidRPr="00E31DE8">
        <w:rPr>
          <w:rFonts w:ascii="Times New Roman" w:hAnsi="Times New Roman"/>
          <w:sz w:val="24"/>
          <w:szCs w:val="24"/>
        </w:rPr>
        <w:t xml:space="preserve">ốt nghiệp đại học </w:t>
      </w:r>
      <w:r>
        <w:rPr>
          <w:rFonts w:ascii="Times New Roman" w:hAnsi="Times New Roman"/>
          <w:sz w:val="24"/>
          <w:szCs w:val="24"/>
        </w:rPr>
        <w:t xml:space="preserve">chuyên </w:t>
      </w:r>
      <w:r w:rsidRPr="00E31DE8">
        <w:rPr>
          <w:rFonts w:ascii="Times New Roman" w:hAnsi="Times New Roman"/>
          <w:sz w:val="24"/>
          <w:szCs w:val="24"/>
        </w:rPr>
        <w:t>ngành</w:t>
      </w:r>
      <w:r w:rsidR="0059456C">
        <w:rPr>
          <w:rFonts w:ascii="Times New Roman" w:hAnsi="Times New Roman"/>
          <w:sz w:val="24"/>
          <w:szCs w:val="24"/>
        </w:rPr>
        <w:t xml:space="preserve"> Điện-Điện tử;</w:t>
      </w:r>
      <w:r w:rsidR="00EC58D1">
        <w:rPr>
          <w:rFonts w:ascii="Times New Roman" w:hAnsi="Times New Roman"/>
          <w:sz w:val="24"/>
          <w:szCs w:val="24"/>
        </w:rPr>
        <w:t xml:space="preserve"> </w:t>
      </w:r>
      <w:r w:rsidR="0059456C">
        <w:rPr>
          <w:rFonts w:ascii="Times New Roman" w:hAnsi="Times New Roman"/>
          <w:sz w:val="24"/>
          <w:szCs w:val="24"/>
        </w:rPr>
        <w:t>và chuyên ngành</w:t>
      </w:r>
      <w:r w:rsidRPr="00E31DE8">
        <w:rPr>
          <w:rFonts w:ascii="Times New Roman" w:hAnsi="Times New Roman"/>
          <w:sz w:val="24"/>
          <w:szCs w:val="24"/>
        </w:rPr>
        <w:t xml:space="preserve"> </w:t>
      </w:r>
      <w:r>
        <w:rPr>
          <w:rFonts w:ascii="Times New Roman" w:hAnsi="Times New Roman"/>
          <w:sz w:val="24"/>
          <w:szCs w:val="24"/>
        </w:rPr>
        <w:t>Hoá (ưu tiên Hoá thực ph</w:t>
      </w:r>
      <w:r w:rsidR="00EC58D1">
        <w:rPr>
          <w:rFonts w:ascii="Times New Roman" w:hAnsi="Times New Roman"/>
          <w:sz w:val="24"/>
          <w:szCs w:val="24"/>
        </w:rPr>
        <w:t>ẩ</w:t>
      </w:r>
      <w:r>
        <w:rPr>
          <w:rFonts w:ascii="Times New Roman" w:hAnsi="Times New Roman"/>
          <w:sz w:val="24"/>
          <w:szCs w:val="24"/>
        </w:rPr>
        <w:t>m/Hoá sinh)</w:t>
      </w:r>
      <w:r w:rsidR="0059456C">
        <w:rPr>
          <w:rFonts w:ascii="Times New Roman" w:hAnsi="Times New Roman"/>
          <w:sz w:val="24"/>
          <w:szCs w:val="24"/>
        </w:rPr>
        <w:t>.</w:t>
      </w:r>
    </w:p>
    <w:p w14:paraId="3F77D5DE" w14:textId="6FF63E3F" w:rsidR="007D3B25" w:rsidRDefault="007D3B25" w:rsidP="007D3B25">
      <w:pPr>
        <w:pStyle w:val="ListParagraph"/>
        <w:numPr>
          <w:ilvl w:val="0"/>
          <w:numId w:val="4"/>
        </w:numPr>
        <w:spacing w:after="0" w:line="240" w:lineRule="auto"/>
        <w:ind w:left="1276" w:hanging="425"/>
        <w:jc w:val="both"/>
        <w:rPr>
          <w:rFonts w:ascii="Times New Roman" w:hAnsi="Times New Roman"/>
          <w:sz w:val="24"/>
          <w:szCs w:val="24"/>
        </w:rPr>
      </w:pPr>
      <w:r>
        <w:rPr>
          <w:rFonts w:ascii="Times New Roman" w:hAnsi="Times New Roman"/>
          <w:sz w:val="24"/>
          <w:szCs w:val="24"/>
        </w:rPr>
        <w:t xml:space="preserve">Ưu tiên ứng viên có kiến thức tốt về hệ thống quản lý ISO 9001 (ISO 17065, ISO 17021). </w:t>
      </w:r>
    </w:p>
    <w:p w14:paraId="735477C4" w14:textId="7CB00AC6" w:rsidR="007D3B25" w:rsidRDefault="007D3B25" w:rsidP="007D3B25">
      <w:pPr>
        <w:pStyle w:val="ListParagraph"/>
        <w:numPr>
          <w:ilvl w:val="0"/>
          <w:numId w:val="4"/>
        </w:numPr>
        <w:spacing w:after="0" w:line="240" w:lineRule="auto"/>
        <w:ind w:left="1276" w:hanging="425"/>
        <w:jc w:val="both"/>
        <w:rPr>
          <w:rFonts w:ascii="Times New Roman" w:hAnsi="Times New Roman"/>
          <w:sz w:val="24"/>
          <w:szCs w:val="24"/>
        </w:rPr>
      </w:pPr>
      <w:r>
        <w:rPr>
          <w:rFonts w:ascii="Times New Roman" w:hAnsi="Times New Roman"/>
          <w:sz w:val="24"/>
          <w:szCs w:val="24"/>
        </w:rPr>
        <w:t>Trình độ Anh ngữ tối thiểu tương đương bậc 4 KNLNNVN, giao tiếp tốt bằng tiếng Anh.</w:t>
      </w:r>
    </w:p>
    <w:p w14:paraId="0A839D68" w14:textId="77777777" w:rsidR="007D3B25" w:rsidRPr="007F57C8" w:rsidRDefault="007D3B25" w:rsidP="007D3B25">
      <w:pPr>
        <w:pStyle w:val="ListParagraph"/>
        <w:numPr>
          <w:ilvl w:val="0"/>
          <w:numId w:val="4"/>
        </w:numPr>
        <w:spacing w:after="0" w:line="240" w:lineRule="auto"/>
        <w:ind w:left="1276" w:hanging="425"/>
        <w:jc w:val="both"/>
        <w:rPr>
          <w:rFonts w:ascii="Times New Roman" w:hAnsi="Times New Roman"/>
          <w:sz w:val="24"/>
          <w:szCs w:val="24"/>
        </w:rPr>
      </w:pPr>
      <w:r>
        <w:rPr>
          <w:rFonts w:ascii="Times New Roman" w:eastAsia="Times New Roman" w:hAnsi="Times New Roman"/>
          <w:sz w:val="24"/>
          <w:szCs w:val="24"/>
          <w:lang w:eastAsia="en-GB"/>
        </w:rPr>
        <w:t>Có kỹ năng tin học văn phòng, ứng dụng công nghệ thông tin cơ bản.</w:t>
      </w:r>
    </w:p>
    <w:p w14:paraId="583B004A" w14:textId="089A4CB7" w:rsidR="007D3B25" w:rsidRDefault="007D3B25" w:rsidP="007D3B25">
      <w:pPr>
        <w:pStyle w:val="ListParagraph"/>
        <w:numPr>
          <w:ilvl w:val="0"/>
          <w:numId w:val="4"/>
        </w:numPr>
        <w:spacing w:after="0" w:line="240" w:lineRule="auto"/>
        <w:ind w:left="1276" w:hanging="425"/>
        <w:jc w:val="both"/>
        <w:rPr>
          <w:rFonts w:ascii="Times New Roman" w:hAnsi="Times New Roman"/>
          <w:sz w:val="24"/>
          <w:szCs w:val="24"/>
        </w:rPr>
      </w:pPr>
      <w:r>
        <w:rPr>
          <w:rFonts w:ascii="Times New Roman" w:hAnsi="Times New Roman"/>
          <w:sz w:val="24"/>
          <w:szCs w:val="24"/>
        </w:rPr>
        <w:t>Giao tiếp tốt, trung thực.</w:t>
      </w:r>
    </w:p>
    <w:p w14:paraId="714B71C8" w14:textId="6C723F49" w:rsidR="007D3B25" w:rsidRPr="007D3B25" w:rsidRDefault="007D3B25" w:rsidP="007D3B25">
      <w:pPr>
        <w:spacing w:after="0" w:line="240" w:lineRule="auto"/>
        <w:ind w:firstLine="284"/>
        <w:jc w:val="both"/>
        <w:rPr>
          <w:rFonts w:ascii="Times New Roman" w:hAnsi="Times New Roman"/>
          <w:sz w:val="24"/>
          <w:szCs w:val="24"/>
        </w:rPr>
      </w:pPr>
      <w:r w:rsidRPr="007D3B25">
        <w:rPr>
          <w:rFonts w:ascii="Times New Roman" w:hAnsi="Times New Roman"/>
          <w:b/>
          <w:sz w:val="24"/>
          <w:szCs w:val="24"/>
          <w:u w:val="single"/>
        </w:rPr>
        <w:t>Nơi làm việc:</w:t>
      </w:r>
      <w:r w:rsidRPr="007D3B25">
        <w:rPr>
          <w:rFonts w:ascii="Times New Roman" w:hAnsi="Times New Roman"/>
          <w:sz w:val="24"/>
          <w:szCs w:val="24"/>
        </w:rPr>
        <w:t xml:space="preserve"> </w:t>
      </w:r>
      <w:r>
        <w:rPr>
          <w:rFonts w:ascii="Times New Roman" w:hAnsi="Times New Roman"/>
          <w:sz w:val="24"/>
          <w:szCs w:val="24"/>
        </w:rPr>
        <w:t xml:space="preserve">Trụ sở chính </w:t>
      </w:r>
      <w:r w:rsidRPr="007D3B25">
        <w:rPr>
          <w:rFonts w:ascii="Times New Roman" w:hAnsi="Times New Roman"/>
          <w:sz w:val="24"/>
          <w:szCs w:val="24"/>
        </w:rPr>
        <w:t>QUATEST 3</w:t>
      </w:r>
    </w:p>
    <w:p w14:paraId="7658EC4E" w14:textId="2ED61966" w:rsidR="007D3B25" w:rsidRDefault="007D3B25" w:rsidP="007D3B25">
      <w:pPr>
        <w:spacing w:before="120" w:after="0"/>
        <w:ind w:left="288"/>
        <w:jc w:val="both"/>
        <w:rPr>
          <w:rFonts w:ascii="Times New Roman" w:hAnsi="Times New Roman"/>
          <w:sz w:val="24"/>
          <w:szCs w:val="24"/>
        </w:rPr>
      </w:pPr>
      <w:r w:rsidRPr="00F34A24">
        <w:rPr>
          <w:rFonts w:ascii="Times New Roman" w:hAnsi="Times New Roman"/>
          <w:b/>
          <w:sz w:val="24"/>
          <w:szCs w:val="24"/>
          <w:lang w:val="vi-VN"/>
        </w:rPr>
        <w:t xml:space="preserve">Địa chỉ: </w:t>
      </w:r>
      <w:r w:rsidRPr="007D3B25">
        <w:rPr>
          <w:rFonts w:ascii="Times New Roman" w:hAnsi="Times New Roman"/>
          <w:bCs/>
          <w:sz w:val="24"/>
          <w:szCs w:val="24"/>
        </w:rPr>
        <w:t xml:space="preserve">49 </w:t>
      </w:r>
      <w:r>
        <w:rPr>
          <w:rFonts w:ascii="Times New Roman" w:hAnsi="Times New Roman"/>
          <w:bCs/>
          <w:sz w:val="24"/>
          <w:szCs w:val="24"/>
        </w:rPr>
        <w:t>P</w:t>
      </w:r>
      <w:r w:rsidRPr="007D3B25">
        <w:rPr>
          <w:rFonts w:ascii="Times New Roman" w:hAnsi="Times New Roman"/>
          <w:bCs/>
          <w:sz w:val="24"/>
          <w:szCs w:val="24"/>
        </w:rPr>
        <w:t>asteur, phường Sài Gòn, TP. Hồ Chí Minh</w:t>
      </w:r>
      <w:r>
        <w:rPr>
          <w:rFonts w:ascii="Times New Roman" w:hAnsi="Times New Roman"/>
          <w:bCs/>
          <w:sz w:val="24"/>
          <w:szCs w:val="24"/>
        </w:rPr>
        <w:t xml:space="preserve"> (</w:t>
      </w:r>
      <w:r>
        <w:rPr>
          <w:rFonts w:ascii="Times New Roman" w:hAnsi="Times New Roman"/>
          <w:sz w:val="24"/>
          <w:szCs w:val="24"/>
        </w:rPr>
        <w:t>và/hoặc địa điểm công tác khác theo thoả thuận)</w:t>
      </w:r>
    </w:p>
    <w:p w14:paraId="426C45B5" w14:textId="77777777" w:rsidR="007D3B25" w:rsidRPr="00F34A24" w:rsidRDefault="007D3B25" w:rsidP="007D3B25">
      <w:pPr>
        <w:spacing w:after="120"/>
        <w:ind w:left="288"/>
        <w:jc w:val="both"/>
        <w:rPr>
          <w:rFonts w:ascii="Times New Roman" w:hAnsi="Times New Roman"/>
          <w:b/>
          <w:sz w:val="24"/>
          <w:szCs w:val="24"/>
        </w:rPr>
      </w:pPr>
      <w:r w:rsidRPr="00F34A24">
        <w:rPr>
          <w:rFonts w:ascii="Times New Roman" w:hAnsi="Times New Roman"/>
          <w:b/>
          <w:sz w:val="24"/>
          <w:szCs w:val="24"/>
          <w:u w:val="single"/>
        </w:rPr>
        <w:t>Lương và phúc lợi:</w:t>
      </w:r>
      <w:r w:rsidRPr="00F34A24">
        <w:rPr>
          <w:rFonts w:ascii="Times New Roman" w:hAnsi="Times New Roman"/>
          <w:b/>
          <w:sz w:val="24"/>
          <w:szCs w:val="24"/>
        </w:rPr>
        <w:t xml:space="preserve"> </w:t>
      </w:r>
    </w:p>
    <w:p w14:paraId="4EBB1768" w14:textId="16880402" w:rsidR="007D3B25" w:rsidRPr="00F34A24" w:rsidRDefault="007D3B25" w:rsidP="007D3B25">
      <w:pPr>
        <w:numPr>
          <w:ilvl w:val="0"/>
          <w:numId w:val="2"/>
        </w:numPr>
        <w:spacing w:after="0"/>
        <w:jc w:val="both"/>
        <w:rPr>
          <w:rFonts w:ascii="Times New Roman" w:hAnsi="Times New Roman"/>
          <w:b/>
          <w:sz w:val="24"/>
          <w:szCs w:val="24"/>
        </w:rPr>
      </w:pPr>
      <w:r>
        <w:rPr>
          <w:rFonts w:ascii="Times New Roman" w:hAnsi="Times New Roman"/>
          <w:b/>
          <w:sz w:val="24"/>
          <w:szCs w:val="24"/>
        </w:rPr>
        <w:t>Thu nhập</w:t>
      </w:r>
      <w:r w:rsidRPr="00F34A24">
        <w:rPr>
          <w:rFonts w:ascii="Times New Roman" w:hAnsi="Times New Roman"/>
          <w:b/>
          <w:sz w:val="24"/>
          <w:szCs w:val="24"/>
        </w:rPr>
        <w:t xml:space="preserve">: </w:t>
      </w:r>
      <w:r w:rsidRPr="00C52E3F">
        <w:rPr>
          <w:rFonts w:ascii="Times New Roman" w:hAnsi="Times New Roman"/>
          <w:bCs/>
          <w:sz w:val="24"/>
          <w:szCs w:val="24"/>
          <w:lang w:val="vi-VN"/>
        </w:rPr>
        <w:t>tối thiểu</w:t>
      </w:r>
      <w:r>
        <w:rPr>
          <w:rFonts w:ascii="Times New Roman" w:hAnsi="Times New Roman"/>
          <w:b/>
          <w:sz w:val="24"/>
          <w:szCs w:val="24"/>
          <w:lang w:val="vi-VN"/>
        </w:rPr>
        <w:t xml:space="preserve"> </w:t>
      </w:r>
      <w:r>
        <w:rPr>
          <w:rFonts w:ascii="Times New Roman" w:hAnsi="Times New Roman"/>
          <w:sz w:val="24"/>
          <w:szCs w:val="24"/>
        </w:rPr>
        <w:t>từ 1</w:t>
      </w:r>
      <w:r w:rsidR="00C20AF1">
        <w:rPr>
          <w:rFonts w:ascii="Times New Roman" w:hAnsi="Times New Roman"/>
          <w:sz w:val="24"/>
          <w:szCs w:val="24"/>
        </w:rPr>
        <w:t>4</w:t>
      </w:r>
      <w:r w:rsidRPr="00DB534E">
        <w:rPr>
          <w:rFonts w:ascii="Times New Roman" w:hAnsi="Times New Roman"/>
          <w:sz w:val="24"/>
          <w:szCs w:val="24"/>
        </w:rPr>
        <w:t>.000.000</w:t>
      </w:r>
      <w:r w:rsidRPr="00F34A24">
        <w:rPr>
          <w:rFonts w:ascii="Times New Roman" w:hAnsi="Times New Roman"/>
          <w:sz w:val="24"/>
          <w:szCs w:val="24"/>
        </w:rPr>
        <w:t xml:space="preserve"> đồ</w:t>
      </w:r>
      <w:r>
        <w:rPr>
          <w:rFonts w:ascii="Times New Roman" w:hAnsi="Times New Roman"/>
          <w:sz w:val="24"/>
          <w:szCs w:val="24"/>
        </w:rPr>
        <w:t>ng/tháng.</w:t>
      </w:r>
    </w:p>
    <w:p w14:paraId="7A7DC4C6" w14:textId="77777777" w:rsidR="007D3B25" w:rsidRPr="001D130D" w:rsidRDefault="007D3B25" w:rsidP="007D3B25">
      <w:pPr>
        <w:numPr>
          <w:ilvl w:val="0"/>
          <w:numId w:val="2"/>
        </w:numPr>
        <w:spacing w:after="0"/>
        <w:jc w:val="both"/>
        <w:rPr>
          <w:rFonts w:ascii="Times New Roman" w:hAnsi="Times New Roman"/>
          <w:sz w:val="24"/>
          <w:szCs w:val="24"/>
        </w:rPr>
      </w:pPr>
      <w:r w:rsidRPr="00F34A24">
        <w:rPr>
          <w:rFonts w:ascii="Times New Roman" w:hAnsi="Times New Roman"/>
          <w:b/>
          <w:sz w:val="24"/>
          <w:szCs w:val="24"/>
        </w:rPr>
        <w:t xml:space="preserve">Phúc lợi: </w:t>
      </w:r>
    </w:p>
    <w:p w14:paraId="45F2D185" w14:textId="77777777" w:rsidR="007D3B25" w:rsidRDefault="007D3B25" w:rsidP="007D3B25">
      <w:pPr>
        <w:numPr>
          <w:ilvl w:val="0"/>
          <w:numId w:val="1"/>
        </w:numPr>
        <w:spacing w:after="0"/>
        <w:ind w:left="1276" w:hanging="283"/>
        <w:jc w:val="both"/>
        <w:rPr>
          <w:rFonts w:ascii="Times New Roman" w:hAnsi="Times New Roman"/>
          <w:sz w:val="24"/>
          <w:szCs w:val="24"/>
        </w:rPr>
      </w:pPr>
      <w:r w:rsidRPr="00D167B6">
        <w:rPr>
          <w:rFonts w:ascii="Times New Roman" w:hAnsi="Times New Roman"/>
          <w:sz w:val="24"/>
          <w:szCs w:val="24"/>
        </w:rPr>
        <w:t>Được hưởng đầy đủ các chính sách của Nhà nước (Luật Lao động – BHXH).</w:t>
      </w:r>
    </w:p>
    <w:p w14:paraId="0F5CC33F" w14:textId="77777777" w:rsidR="007D3B25" w:rsidRDefault="007D3B25" w:rsidP="007D3B25">
      <w:pPr>
        <w:numPr>
          <w:ilvl w:val="0"/>
          <w:numId w:val="1"/>
        </w:numPr>
        <w:spacing w:after="0"/>
        <w:ind w:left="1276" w:hanging="283"/>
        <w:jc w:val="both"/>
        <w:rPr>
          <w:rFonts w:ascii="Times New Roman" w:hAnsi="Times New Roman"/>
          <w:sz w:val="24"/>
          <w:szCs w:val="24"/>
        </w:rPr>
      </w:pPr>
      <w:r w:rsidRPr="00D167B6">
        <w:rPr>
          <w:rFonts w:ascii="Times New Roman" w:hAnsi="Times New Roman"/>
          <w:sz w:val="24"/>
          <w:szCs w:val="24"/>
        </w:rPr>
        <w:t>Thưởng trong các ngày lễ (01/01, Giỗ Tổ HV, 30/4-01/5, 02/9).</w:t>
      </w:r>
    </w:p>
    <w:p w14:paraId="74BAF8E3" w14:textId="77777777" w:rsidR="007D3B25" w:rsidRDefault="007D3B25" w:rsidP="007D3B25">
      <w:pPr>
        <w:numPr>
          <w:ilvl w:val="0"/>
          <w:numId w:val="1"/>
        </w:numPr>
        <w:spacing w:after="0"/>
        <w:ind w:left="1276" w:hanging="283"/>
        <w:jc w:val="both"/>
        <w:rPr>
          <w:rFonts w:ascii="Times New Roman" w:hAnsi="Times New Roman"/>
          <w:sz w:val="24"/>
          <w:szCs w:val="24"/>
        </w:rPr>
      </w:pPr>
      <w:r w:rsidRPr="00D167B6">
        <w:rPr>
          <w:rFonts w:ascii="Times New Roman" w:hAnsi="Times New Roman"/>
          <w:sz w:val="24"/>
          <w:szCs w:val="24"/>
        </w:rPr>
        <w:t>Thưởng 06 tháng đầu năm, thưởng 06 tháng cuối năm.</w:t>
      </w:r>
    </w:p>
    <w:p w14:paraId="43EB14BA" w14:textId="77777777" w:rsidR="007D3B25" w:rsidRDefault="007D3B25" w:rsidP="007D3B25">
      <w:pPr>
        <w:numPr>
          <w:ilvl w:val="0"/>
          <w:numId w:val="1"/>
        </w:numPr>
        <w:spacing w:after="0"/>
        <w:ind w:left="1276" w:hanging="283"/>
        <w:jc w:val="both"/>
        <w:rPr>
          <w:rFonts w:ascii="Times New Roman" w:hAnsi="Times New Roman"/>
          <w:sz w:val="24"/>
          <w:szCs w:val="24"/>
        </w:rPr>
      </w:pPr>
      <w:r w:rsidRPr="00D167B6">
        <w:rPr>
          <w:rFonts w:ascii="Times New Roman" w:hAnsi="Times New Roman"/>
          <w:sz w:val="24"/>
          <w:szCs w:val="24"/>
        </w:rPr>
        <w:t>Thưởng tết Nguyên đán.</w:t>
      </w:r>
    </w:p>
    <w:p w14:paraId="2C86EB94" w14:textId="77777777" w:rsidR="007D3B25" w:rsidRDefault="007D3B25" w:rsidP="007D3B25">
      <w:pPr>
        <w:numPr>
          <w:ilvl w:val="0"/>
          <w:numId w:val="1"/>
        </w:numPr>
        <w:spacing w:after="0"/>
        <w:ind w:left="1276" w:hanging="283"/>
        <w:jc w:val="both"/>
        <w:rPr>
          <w:rFonts w:ascii="Times New Roman" w:hAnsi="Times New Roman"/>
          <w:sz w:val="24"/>
          <w:szCs w:val="24"/>
        </w:rPr>
      </w:pPr>
      <w:r w:rsidRPr="00D167B6">
        <w:rPr>
          <w:rFonts w:ascii="Times New Roman" w:hAnsi="Times New Roman"/>
          <w:sz w:val="24"/>
          <w:szCs w:val="24"/>
        </w:rPr>
        <w:t>Nghỉ mát mỗi năm 01 lần, khám sức khỏe định kỳ, mua bảo hiểm nhân thọ.</w:t>
      </w:r>
    </w:p>
    <w:p w14:paraId="4F085598" w14:textId="77777777" w:rsidR="007D3B25" w:rsidRDefault="007D3B25" w:rsidP="007D3B25">
      <w:pPr>
        <w:numPr>
          <w:ilvl w:val="0"/>
          <w:numId w:val="1"/>
        </w:numPr>
        <w:spacing w:after="0"/>
        <w:ind w:left="1276" w:hanging="283"/>
        <w:jc w:val="both"/>
        <w:rPr>
          <w:rFonts w:ascii="Times New Roman" w:hAnsi="Times New Roman"/>
          <w:sz w:val="24"/>
          <w:szCs w:val="24"/>
        </w:rPr>
      </w:pPr>
      <w:r w:rsidRPr="00D167B6">
        <w:rPr>
          <w:rFonts w:ascii="Times New Roman" w:hAnsi="Times New Roman"/>
          <w:sz w:val="24"/>
          <w:szCs w:val="24"/>
        </w:rPr>
        <w:lastRenderedPageBreak/>
        <w:t>Được nghỉ thứ Bảy, CN, ngày lễ.</w:t>
      </w:r>
    </w:p>
    <w:p w14:paraId="0DC89757" w14:textId="77777777" w:rsidR="007D3B25" w:rsidRPr="00D167B6" w:rsidRDefault="007D3B25" w:rsidP="007D3B25">
      <w:pPr>
        <w:numPr>
          <w:ilvl w:val="0"/>
          <w:numId w:val="1"/>
        </w:numPr>
        <w:spacing w:after="0"/>
        <w:ind w:left="1276" w:hanging="283"/>
        <w:jc w:val="both"/>
        <w:rPr>
          <w:rFonts w:ascii="Times New Roman" w:hAnsi="Times New Roman"/>
          <w:sz w:val="24"/>
          <w:szCs w:val="24"/>
        </w:rPr>
      </w:pPr>
      <w:r w:rsidRPr="00D167B6">
        <w:rPr>
          <w:rFonts w:ascii="Times New Roman" w:hAnsi="Times New Roman"/>
          <w:sz w:val="24"/>
          <w:szCs w:val="24"/>
        </w:rPr>
        <w:t>Phép 12 ngày/năm.</w:t>
      </w:r>
    </w:p>
    <w:p w14:paraId="6362A664" w14:textId="77777777" w:rsidR="007D3B25" w:rsidRPr="00F34A24" w:rsidRDefault="007D3B25" w:rsidP="007D3B25">
      <w:pPr>
        <w:spacing w:after="0"/>
        <w:jc w:val="both"/>
        <w:rPr>
          <w:rFonts w:ascii="Times New Roman" w:hAnsi="Times New Roman"/>
          <w:b/>
          <w:sz w:val="24"/>
          <w:szCs w:val="24"/>
        </w:rPr>
      </w:pPr>
      <w:r w:rsidRPr="00F34A24">
        <w:rPr>
          <w:rFonts w:ascii="Times New Roman" w:hAnsi="Times New Roman"/>
          <w:b/>
          <w:sz w:val="24"/>
          <w:szCs w:val="24"/>
        </w:rPr>
        <w:t>Hồ sơ tối thiểu chưa cần công chứng:</w:t>
      </w:r>
    </w:p>
    <w:p w14:paraId="5A963699" w14:textId="77777777" w:rsidR="007D3B25" w:rsidRPr="00F34A24" w:rsidRDefault="007D3B25" w:rsidP="007D3B25">
      <w:pPr>
        <w:numPr>
          <w:ilvl w:val="0"/>
          <w:numId w:val="2"/>
        </w:numPr>
        <w:spacing w:after="0"/>
        <w:ind w:hanging="432"/>
        <w:jc w:val="both"/>
        <w:rPr>
          <w:rFonts w:ascii="Times New Roman" w:hAnsi="Times New Roman"/>
          <w:sz w:val="24"/>
          <w:szCs w:val="24"/>
        </w:rPr>
      </w:pPr>
      <w:r w:rsidRPr="00F34A24">
        <w:rPr>
          <w:rFonts w:ascii="Times New Roman" w:hAnsi="Times New Roman"/>
          <w:sz w:val="24"/>
          <w:szCs w:val="24"/>
        </w:rPr>
        <w:t xml:space="preserve">Bằng tốt nghiệp </w:t>
      </w:r>
    </w:p>
    <w:p w14:paraId="4FB9777A" w14:textId="77777777" w:rsidR="007D3B25" w:rsidRPr="00F34A24" w:rsidRDefault="007D3B25" w:rsidP="007D3B25">
      <w:pPr>
        <w:numPr>
          <w:ilvl w:val="0"/>
          <w:numId w:val="2"/>
        </w:numPr>
        <w:spacing w:after="0"/>
        <w:ind w:hanging="432"/>
        <w:jc w:val="both"/>
        <w:rPr>
          <w:rFonts w:ascii="Times New Roman" w:hAnsi="Times New Roman"/>
          <w:sz w:val="24"/>
          <w:szCs w:val="24"/>
        </w:rPr>
      </w:pPr>
      <w:r w:rsidRPr="00F34A24">
        <w:rPr>
          <w:rFonts w:ascii="Times New Roman" w:hAnsi="Times New Roman"/>
          <w:sz w:val="24"/>
          <w:szCs w:val="24"/>
        </w:rPr>
        <w:t>Bảng điểm</w:t>
      </w:r>
    </w:p>
    <w:p w14:paraId="192972BE" w14:textId="77777777" w:rsidR="007D3B25" w:rsidRPr="00F34A24" w:rsidRDefault="007D3B25" w:rsidP="007D3B25">
      <w:pPr>
        <w:numPr>
          <w:ilvl w:val="0"/>
          <w:numId w:val="2"/>
        </w:numPr>
        <w:spacing w:after="0"/>
        <w:ind w:hanging="432"/>
        <w:jc w:val="both"/>
        <w:rPr>
          <w:rFonts w:ascii="Times New Roman" w:hAnsi="Times New Roman"/>
          <w:sz w:val="24"/>
          <w:szCs w:val="24"/>
        </w:rPr>
      </w:pPr>
      <w:r w:rsidRPr="00F34A24">
        <w:rPr>
          <w:rFonts w:ascii="Times New Roman" w:hAnsi="Times New Roman"/>
          <w:sz w:val="24"/>
          <w:szCs w:val="24"/>
        </w:rPr>
        <w:t>CV tiếng Việt</w:t>
      </w:r>
    </w:p>
    <w:p w14:paraId="66239A52" w14:textId="77777777" w:rsidR="007D3B25" w:rsidRPr="00F34A24" w:rsidRDefault="007D3B25" w:rsidP="007D3B25">
      <w:pPr>
        <w:numPr>
          <w:ilvl w:val="0"/>
          <w:numId w:val="2"/>
        </w:numPr>
        <w:spacing w:after="0"/>
        <w:ind w:hanging="432"/>
        <w:jc w:val="both"/>
        <w:rPr>
          <w:rFonts w:ascii="Times New Roman" w:hAnsi="Times New Roman"/>
          <w:sz w:val="24"/>
          <w:szCs w:val="24"/>
        </w:rPr>
      </w:pPr>
      <w:r w:rsidRPr="00F34A24">
        <w:rPr>
          <w:rFonts w:ascii="Times New Roman" w:hAnsi="Times New Roman"/>
          <w:sz w:val="24"/>
          <w:szCs w:val="24"/>
        </w:rPr>
        <w:t>Chứng chỉ Anh văn</w:t>
      </w:r>
    </w:p>
    <w:p w14:paraId="7EE41793" w14:textId="77777777" w:rsidR="007D3B25" w:rsidRPr="00F34A24" w:rsidRDefault="007D3B25" w:rsidP="007D3B25">
      <w:pPr>
        <w:autoSpaceDE w:val="0"/>
        <w:autoSpaceDN w:val="0"/>
        <w:adjustRightInd w:val="0"/>
        <w:spacing w:after="0" w:line="240" w:lineRule="auto"/>
        <w:jc w:val="both"/>
        <w:rPr>
          <w:rFonts w:ascii="Times New Roman" w:eastAsiaTheme="minorHAnsi" w:hAnsi="Times New Roman"/>
          <w:sz w:val="24"/>
          <w:szCs w:val="24"/>
        </w:rPr>
      </w:pPr>
      <w:r w:rsidRPr="00F34A24">
        <w:rPr>
          <w:rFonts w:ascii="Times New Roman" w:eastAsiaTheme="minorHAnsi" w:hAnsi="Times New Roman"/>
          <w:sz w:val="24"/>
          <w:szCs w:val="24"/>
        </w:rPr>
        <w:t>Nộp hồ</w:t>
      </w:r>
      <w:r w:rsidRPr="00F34A24">
        <w:rPr>
          <w:rFonts w:ascii="Times New Roman" w:eastAsiaTheme="minorHAnsi" w:hAnsi="Times New Roman"/>
          <w:sz w:val="24"/>
          <w:szCs w:val="24"/>
          <w:lang w:val="vi-VN"/>
        </w:rPr>
        <w:t xml:space="preserve"> sơ qua đ</w:t>
      </w:r>
      <w:r w:rsidRPr="00F34A24">
        <w:rPr>
          <w:rFonts w:ascii="Times New Roman" w:eastAsiaTheme="minorHAnsi" w:hAnsi="Times New Roman"/>
          <w:sz w:val="24"/>
          <w:szCs w:val="24"/>
        </w:rPr>
        <w:t xml:space="preserve">ịa chỉ email: </w:t>
      </w:r>
      <w:hyperlink r:id="rId5" w:history="1">
        <w:r w:rsidRPr="001C217B">
          <w:rPr>
            <w:rStyle w:val="Hyperlink"/>
            <w:rFonts w:ascii="Times New Roman" w:eastAsiaTheme="minorHAnsi" w:hAnsi="Times New Roman"/>
            <w:sz w:val="24"/>
            <w:szCs w:val="24"/>
          </w:rPr>
          <w:t>anh.ntn@quatest3.com.vn</w:t>
        </w:r>
      </w:hyperlink>
    </w:p>
    <w:p w14:paraId="0F694FCD" w14:textId="77777777" w:rsidR="007D3B25" w:rsidRPr="00F34A24" w:rsidRDefault="007D3B25" w:rsidP="007D3B25">
      <w:pPr>
        <w:autoSpaceDE w:val="0"/>
        <w:autoSpaceDN w:val="0"/>
        <w:adjustRightInd w:val="0"/>
        <w:spacing w:after="0" w:line="240" w:lineRule="auto"/>
        <w:jc w:val="both"/>
        <w:rPr>
          <w:rFonts w:ascii="Times New Roman" w:eastAsiaTheme="minorHAnsi" w:hAnsi="Times New Roman"/>
          <w:sz w:val="24"/>
          <w:szCs w:val="24"/>
        </w:rPr>
      </w:pPr>
      <w:r w:rsidRPr="00F34A24">
        <w:rPr>
          <w:rFonts w:ascii="Times New Roman" w:eastAsiaTheme="minorHAnsi" w:hAnsi="Times New Roman"/>
          <w:sz w:val="24"/>
          <w:szCs w:val="24"/>
        </w:rPr>
        <w:t xml:space="preserve">Liên hệ: chị </w:t>
      </w:r>
      <w:r w:rsidRPr="00F34A24">
        <w:rPr>
          <w:rFonts w:ascii="Times New Roman" w:eastAsiaTheme="minorHAnsi" w:hAnsi="Times New Roman"/>
          <w:sz w:val="24"/>
          <w:szCs w:val="24"/>
          <w:lang w:val="vi-VN"/>
        </w:rPr>
        <w:t>Ngô Ngọc Anh</w:t>
      </w:r>
    </w:p>
    <w:p w14:paraId="56272671" w14:textId="77777777" w:rsidR="007D3B25" w:rsidRPr="00F34A24" w:rsidRDefault="007D3B25" w:rsidP="007D3B25">
      <w:pPr>
        <w:autoSpaceDE w:val="0"/>
        <w:autoSpaceDN w:val="0"/>
        <w:adjustRightInd w:val="0"/>
        <w:spacing w:after="0" w:line="240" w:lineRule="auto"/>
        <w:jc w:val="both"/>
        <w:rPr>
          <w:rFonts w:ascii="Times New Roman" w:eastAsiaTheme="minorHAnsi" w:hAnsi="Times New Roman"/>
          <w:sz w:val="24"/>
          <w:szCs w:val="24"/>
        </w:rPr>
      </w:pPr>
    </w:p>
    <w:p w14:paraId="36FA9504" w14:textId="77777777" w:rsidR="007D3B25" w:rsidRPr="00F34A24" w:rsidRDefault="007D3B25" w:rsidP="007D3B25">
      <w:pPr>
        <w:spacing w:after="0" w:line="240" w:lineRule="auto"/>
        <w:rPr>
          <w:rFonts w:ascii="Times New Roman" w:hAnsi="Times New Roman"/>
          <w:sz w:val="24"/>
          <w:szCs w:val="24"/>
        </w:rPr>
      </w:pPr>
    </w:p>
    <w:p w14:paraId="46339DBC" w14:textId="77777777" w:rsidR="007D3B25" w:rsidRPr="00F34A24" w:rsidRDefault="007D3B25" w:rsidP="007D3B25">
      <w:pPr>
        <w:spacing w:after="0"/>
        <w:jc w:val="center"/>
        <w:rPr>
          <w:rFonts w:ascii="Times New Roman" w:eastAsiaTheme="minorHAnsi" w:hAnsi="Times New Roman"/>
          <w:sz w:val="24"/>
          <w:szCs w:val="24"/>
        </w:rPr>
      </w:pPr>
    </w:p>
    <w:p w14:paraId="4537029F" w14:textId="77777777" w:rsidR="007D3B25" w:rsidRPr="00F34A24" w:rsidRDefault="007D3B25" w:rsidP="007D3B25">
      <w:pPr>
        <w:rPr>
          <w:rFonts w:ascii="Times New Roman" w:hAnsi="Times New Roman"/>
          <w:sz w:val="24"/>
          <w:szCs w:val="24"/>
        </w:rPr>
      </w:pPr>
    </w:p>
    <w:p w14:paraId="6A6C78FB" w14:textId="77777777" w:rsidR="007D3B25" w:rsidRPr="00F34A24" w:rsidRDefault="007D3B25" w:rsidP="007D3B25">
      <w:pPr>
        <w:rPr>
          <w:rFonts w:ascii="Times New Roman" w:hAnsi="Times New Roman"/>
          <w:sz w:val="24"/>
          <w:szCs w:val="24"/>
        </w:rPr>
      </w:pPr>
    </w:p>
    <w:p w14:paraId="5E6A329D" w14:textId="77777777" w:rsidR="007D3B25" w:rsidRPr="00F34A24" w:rsidRDefault="007D3B25" w:rsidP="007D3B25">
      <w:pPr>
        <w:rPr>
          <w:rFonts w:ascii="Times New Roman" w:hAnsi="Times New Roman"/>
          <w:sz w:val="24"/>
          <w:szCs w:val="24"/>
        </w:rPr>
      </w:pPr>
    </w:p>
    <w:p w14:paraId="2B248D6C" w14:textId="77777777" w:rsidR="007D3B25" w:rsidRPr="00F34A24" w:rsidRDefault="007D3B25" w:rsidP="007D3B25">
      <w:pPr>
        <w:rPr>
          <w:sz w:val="24"/>
          <w:szCs w:val="24"/>
        </w:rPr>
      </w:pPr>
    </w:p>
    <w:p w14:paraId="345240A7" w14:textId="77777777" w:rsidR="007D3B25" w:rsidRDefault="007D3B25" w:rsidP="007D3B25"/>
    <w:p w14:paraId="52870708" w14:textId="77777777" w:rsidR="007D3B25" w:rsidRPr="00041AC4" w:rsidRDefault="007D3B25" w:rsidP="007D3B25">
      <w:pPr>
        <w:rPr>
          <w:color w:val="FF0000"/>
        </w:rPr>
      </w:pPr>
    </w:p>
    <w:p w14:paraId="212598DF" w14:textId="77777777" w:rsidR="007D3B25" w:rsidRDefault="007D3B25" w:rsidP="007D3B25"/>
    <w:p w14:paraId="3A666A1F" w14:textId="77777777" w:rsidR="007D3B25" w:rsidRDefault="007D3B25" w:rsidP="007D3B25"/>
    <w:p w14:paraId="0601E934" w14:textId="77777777" w:rsidR="007D3B25" w:rsidRDefault="007D3B25" w:rsidP="007D3B25"/>
    <w:p w14:paraId="125C1D60" w14:textId="77777777" w:rsidR="007D3B25" w:rsidRDefault="007D3B25" w:rsidP="007D3B25"/>
    <w:p w14:paraId="72DFA92A" w14:textId="77777777" w:rsidR="007D3B25" w:rsidRDefault="007D3B25" w:rsidP="007D3B25"/>
    <w:p w14:paraId="0969A06E" w14:textId="77777777" w:rsidR="007D3B25" w:rsidRDefault="007D3B25" w:rsidP="007D3B25"/>
    <w:p w14:paraId="343C4C4A" w14:textId="77777777" w:rsidR="007D3B25" w:rsidRDefault="007D3B25" w:rsidP="007D3B25"/>
    <w:p w14:paraId="084792CB" w14:textId="77777777" w:rsidR="007D3B25" w:rsidRDefault="007D3B25" w:rsidP="007D3B25"/>
    <w:p w14:paraId="3CD73C67" w14:textId="77777777" w:rsidR="007D3B25" w:rsidRDefault="007D3B25" w:rsidP="007D3B25"/>
    <w:p w14:paraId="28352046" w14:textId="77777777" w:rsidR="007D3B25" w:rsidRDefault="007D3B25" w:rsidP="007D3B25"/>
    <w:p w14:paraId="1923E3A4" w14:textId="77777777" w:rsidR="007D3B25" w:rsidRDefault="007D3B25" w:rsidP="007D3B25"/>
    <w:p w14:paraId="10E0C5A0" w14:textId="77777777" w:rsidR="007D3B25" w:rsidRDefault="007D3B25" w:rsidP="007D3B25"/>
    <w:p w14:paraId="1A0A43B3" w14:textId="77777777" w:rsidR="007D3B25" w:rsidRDefault="007D3B25" w:rsidP="007D3B25"/>
    <w:p w14:paraId="16D3E2D3" w14:textId="77777777" w:rsidR="007D3B25" w:rsidRDefault="007D3B25" w:rsidP="007D3B25"/>
    <w:p w14:paraId="59B1865A" w14:textId="77777777" w:rsidR="007D3B25" w:rsidRDefault="007D3B25" w:rsidP="007D3B25"/>
    <w:p w14:paraId="0A7C1266" w14:textId="77777777" w:rsidR="007D3B25" w:rsidRDefault="007D3B25" w:rsidP="007D3B25"/>
    <w:p w14:paraId="54DA9584" w14:textId="77777777" w:rsidR="007D3B25" w:rsidRDefault="007D3B25" w:rsidP="007D3B25"/>
    <w:sectPr w:rsidR="007D3B25" w:rsidSect="007D3B25">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B91"/>
    <w:multiLevelType w:val="hybridMultilevel"/>
    <w:tmpl w:val="061256CE"/>
    <w:lvl w:ilvl="0" w:tplc="290E6E40">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15:restartNumberingAfterBreak="0">
    <w:nsid w:val="42CD709E"/>
    <w:multiLevelType w:val="hybridMultilevel"/>
    <w:tmpl w:val="932EC314"/>
    <w:lvl w:ilvl="0" w:tplc="290E6E4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58E34C6D"/>
    <w:multiLevelType w:val="hybridMultilevel"/>
    <w:tmpl w:val="D0DAE4CA"/>
    <w:lvl w:ilvl="0" w:tplc="941A374C">
      <w:numFmt w:val="bullet"/>
      <w:lvlText w:val="-"/>
      <w:lvlJc w:val="left"/>
      <w:pPr>
        <w:ind w:left="630" w:hanging="360"/>
      </w:pPr>
      <w:rPr>
        <w:rFonts w:ascii="Times New Roman" w:eastAsia="Times New Roman" w:hAnsi="Times New Roman" w:cs="Times New Roman" w:hint="default"/>
        <w:i/>
        <w:color w:val="141823"/>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5C311C13"/>
    <w:multiLevelType w:val="hybridMultilevel"/>
    <w:tmpl w:val="676AA616"/>
    <w:lvl w:ilvl="0" w:tplc="CD98E34A">
      <w:numFmt w:val="bullet"/>
      <w:lvlText w:val="+"/>
      <w:lvlJc w:val="left"/>
      <w:pPr>
        <w:ind w:left="1980" w:hanging="360"/>
      </w:pPr>
      <w:rPr>
        <w:rFonts w:ascii="Times New Roman" w:eastAsia="Times New Roma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71505709"/>
    <w:multiLevelType w:val="hybridMultilevel"/>
    <w:tmpl w:val="1C8C73DC"/>
    <w:lvl w:ilvl="0" w:tplc="FB824E80">
      <w:start w:val="8"/>
      <w:numFmt w:val="bullet"/>
      <w:lvlText w:val=""/>
      <w:lvlJc w:val="left"/>
      <w:pPr>
        <w:ind w:left="990" w:hanging="360"/>
      </w:pPr>
      <w:rPr>
        <w:rFonts w:ascii="Symbol" w:eastAsia="Calibri" w:hAnsi="Symbol"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7C2E510C"/>
    <w:multiLevelType w:val="hybridMultilevel"/>
    <w:tmpl w:val="F872F0E4"/>
    <w:lvl w:ilvl="0" w:tplc="2F74E7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370104">
    <w:abstractNumId w:val="2"/>
  </w:num>
  <w:num w:numId="2" w16cid:durableId="1311060007">
    <w:abstractNumId w:val="4"/>
  </w:num>
  <w:num w:numId="3" w16cid:durableId="2014528469">
    <w:abstractNumId w:val="1"/>
  </w:num>
  <w:num w:numId="4" w16cid:durableId="316999749">
    <w:abstractNumId w:val="0"/>
  </w:num>
  <w:num w:numId="5" w16cid:durableId="1464080944">
    <w:abstractNumId w:val="3"/>
  </w:num>
  <w:num w:numId="6" w16cid:durableId="1042249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25"/>
    <w:rsid w:val="00483ACF"/>
    <w:rsid w:val="00544DC3"/>
    <w:rsid w:val="0059456C"/>
    <w:rsid w:val="00616E8E"/>
    <w:rsid w:val="007D3B25"/>
    <w:rsid w:val="007E35C4"/>
    <w:rsid w:val="00847D9F"/>
    <w:rsid w:val="00B83A7F"/>
    <w:rsid w:val="00C20AF1"/>
    <w:rsid w:val="00C45A27"/>
    <w:rsid w:val="00CD0FA4"/>
    <w:rsid w:val="00EC58D1"/>
    <w:rsid w:val="00F77989"/>
    <w:rsid w:val="00FE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C3B8"/>
  <w15:chartTrackingRefBased/>
  <w15:docId w15:val="{6330E107-E57C-4A19-9FD5-DAEC7728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B25"/>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D3B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3B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3B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3B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3B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3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B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3B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3B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3B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3B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3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B25"/>
    <w:rPr>
      <w:rFonts w:eastAsiaTheme="majorEastAsia" w:cstheme="majorBidi"/>
      <w:color w:val="272727" w:themeColor="text1" w:themeTint="D8"/>
    </w:rPr>
  </w:style>
  <w:style w:type="paragraph" w:styleId="Title">
    <w:name w:val="Title"/>
    <w:basedOn w:val="Normal"/>
    <w:next w:val="Normal"/>
    <w:link w:val="TitleChar"/>
    <w:uiPriority w:val="10"/>
    <w:qFormat/>
    <w:rsid w:val="007D3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B25"/>
    <w:pPr>
      <w:spacing w:before="160"/>
      <w:jc w:val="center"/>
    </w:pPr>
    <w:rPr>
      <w:i/>
      <w:iCs/>
      <w:color w:val="404040" w:themeColor="text1" w:themeTint="BF"/>
    </w:rPr>
  </w:style>
  <w:style w:type="character" w:customStyle="1" w:styleId="QuoteChar">
    <w:name w:val="Quote Char"/>
    <w:basedOn w:val="DefaultParagraphFont"/>
    <w:link w:val="Quote"/>
    <w:uiPriority w:val="29"/>
    <w:rsid w:val="007D3B25"/>
    <w:rPr>
      <w:i/>
      <w:iCs/>
      <w:color w:val="404040" w:themeColor="text1" w:themeTint="BF"/>
    </w:rPr>
  </w:style>
  <w:style w:type="paragraph" w:styleId="ListParagraph">
    <w:name w:val="List Paragraph"/>
    <w:basedOn w:val="Normal"/>
    <w:uiPriority w:val="34"/>
    <w:qFormat/>
    <w:rsid w:val="007D3B25"/>
    <w:pPr>
      <w:ind w:left="720"/>
      <w:contextualSpacing/>
    </w:pPr>
  </w:style>
  <w:style w:type="character" w:styleId="IntenseEmphasis">
    <w:name w:val="Intense Emphasis"/>
    <w:basedOn w:val="DefaultParagraphFont"/>
    <w:uiPriority w:val="21"/>
    <w:qFormat/>
    <w:rsid w:val="007D3B25"/>
    <w:rPr>
      <w:i/>
      <w:iCs/>
      <w:color w:val="2F5496" w:themeColor="accent1" w:themeShade="BF"/>
    </w:rPr>
  </w:style>
  <w:style w:type="paragraph" w:styleId="IntenseQuote">
    <w:name w:val="Intense Quote"/>
    <w:basedOn w:val="Normal"/>
    <w:next w:val="Normal"/>
    <w:link w:val="IntenseQuoteChar"/>
    <w:uiPriority w:val="30"/>
    <w:qFormat/>
    <w:rsid w:val="007D3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3B25"/>
    <w:rPr>
      <w:i/>
      <w:iCs/>
      <w:color w:val="2F5496" w:themeColor="accent1" w:themeShade="BF"/>
    </w:rPr>
  </w:style>
  <w:style w:type="character" w:styleId="IntenseReference">
    <w:name w:val="Intense Reference"/>
    <w:basedOn w:val="DefaultParagraphFont"/>
    <w:uiPriority w:val="32"/>
    <w:qFormat/>
    <w:rsid w:val="007D3B25"/>
    <w:rPr>
      <w:b/>
      <w:bCs/>
      <w:smallCaps/>
      <w:color w:val="2F5496" w:themeColor="accent1" w:themeShade="BF"/>
      <w:spacing w:val="5"/>
    </w:rPr>
  </w:style>
  <w:style w:type="character" w:styleId="Hyperlink">
    <w:name w:val="Hyperlink"/>
    <w:basedOn w:val="DefaultParagraphFont"/>
    <w:uiPriority w:val="99"/>
    <w:unhideWhenUsed/>
    <w:rsid w:val="007D3B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h.ntn@quatest3.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603</Words>
  <Characters>2214</Characters>
  <Application>Microsoft Office Word</Application>
  <DocSecurity>0</DocSecurity>
  <Lines>79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To chuc 2</dc:creator>
  <cp:keywords/>
  <dc:description/>
  <cp:lastModifiedBy>Phong To chuc 2</cp:lastModifiedBy>
  <cp:revision>2</cp:revision>
  <dcterms:created xsi:type="dcterms:W3CDTF">2026-02-26T02:12:00Z</dcterms:created>
  <dcterms:modified xsi:type="dcterms:W3CDTF">2026-03-09T03:36:00Z</dcterms:modified>
</cp:coreProperties>
</file>